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64" w:lineRule="auto"/>
        <w:ind w:left="1678"/>
        <w:rPr>
          <w:rFonts w:ascii="Times New Roman" w:hAnsi="Times New Roman" w:eastAsia="Times New Roman" w:cs="Times New Roman"/>
          <w:color w:val="000000"/>
          <w:kern w:val="0"/>
          <w:sz w:val="28"/>
          <w:lang w:eastAsia="ru-RU"/>
          <w14:ligatures w14:val="none"/>
        </w:rPr>
      </w:pPr>
      <w:bookmarkStart w:id="1" w:name="_GoBack"/>
      <w:bookmarkEnd w:id="1"/>
      <w:r>
        <w:rPr>
          <w:rFonts w:ascii="Times New Roman" w:hAnsi="Times New Roman" w:eastAsia="Times New Roman" w:cs="Times New Roman"/>
          <w:b/>
          <w:color w:val="000000"/>
          <w:kern w:val="0"/>
          <w:sz w:val="28"/>
          <w:lang w:eastAsia="ru-RU"/>
          <w14:ligatures w14:val="none"/>
        </w:rPr>
        <w:t xml:space="preserve">Перечень тем выпускных квалификационных работ </w:t>
      </w:r>
    </w:p>
    <w:p>
      <w:pPr>
        <w:spacing w:after="0" w:line="264" w:lineRule="auto"/>
        <w:ind w:left="1734" w:hanging="958"/>
        <w:rPr>
          <w:rFonts w:ascii="Times New Roman" w:hAnsi="Times New Roman" w:eastAsia="Times New Roman" w:cs="Times New Roman"/>
          <w:kern w:val="0"/>
          <w:sz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lang w:eastAsia="ru-RU"/>
          <w14:ligatures w14:val="none"/>
        </w:rPr>
        <w:t>по направлению подготовки</w:t>
      </w:r>
      <w:r>
        <w:rPr>
          <w:rFonts w:ascii="Times New Roman" w:hAnsi="Times New Roman" w:eastAsia="Times New Roman" w:cs="Times New Roman"/>
          <w:b/>
          <w:color w:val="000000"/>
          <w:kern w:val="0"/>
          <w:sz w:val="28"/>
          <w:lang w:eastAsia="ru-RU"/>
          <w14:ligatures w14:val="none"/>
        </w:rPr>
        <w:t xml:space="preserve"> 02.03.03 - Математическое обеспечение и </w:t>
      </w:r>
      <w:r>
        <w:rPr>
          <w:rFonts w:ascii="Times New Roman" w:hAnsi="Times New Roman" w:eastAsia="Times New Roman" w:cs="Times New Roman"/>
          <w:b/>
          <w:kern w:val="0"/>
          <w:sz w:val="28"/>
          <w:lang w:eastAsia="ru-RU"/>
          <w14:ligatures w14:val="none"/>
        </w:rPr>
        <w:t xml:space="preserve">администрирование информационных систем, </w:t>
      </w:r>
    </w:p>
    <w:p>
      <w:pPr>
        <w:spacing w:after="0" w:line="264" w:lineRule="auto"/>
        <w:ind w:left="3073" w:hanging="1826"/>
        <w:rPr>
          <w:rFonts w:ascii="Times New Roman" w:hAnsi="Times New Roman" w:eastAsia="Times New Roman" w:cs="Times New Roman"/>
          <w:kern w:val="0"/>
          <w:sz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lang w:eastAsia="ru-RU"/>
          <w14:ligatures w14:val="none"/>
        </w:rPr>
        <w:t xml:space="preserve">направленность (профиль) - </w:t>
      </w:r>
      <w:r>
        <w:rPr>
          <w:rFonts w:ascii="Times New Roman" w:hAnsi="Times New Roman" w:eastAsia="Times New Roman" w:cs="Times New Roman"/>
          <w:b/>
          <w:kern w:val="0"/>
          <w:sz w:val="28"/>
          <w:lang w:eastAsia="ru-RU"/>
          <w14:ligatures w14:val="none"/>
        </w:rPr>
        <w:t xml:space="preserve">Разработка и администрирование информационных систем </w:t>
      </w:r>
    </w:p>
    <w:p>
      <w:pPr>
        <w:spacing w:after="25" w:line="264" w:lineRule="auto"/>
        <w:ind w:left="709"/>
        <w:rPr>
          <w:rFonts w:ascii="Times New Roman" w:hAnsi="Times New Roman" w:eastAsia="Times New Roman" w:cs="Times New Roman"/>
          <w:kern w:val="0"/>
          <w:sz w:val="20"/>
          <w:szCs w:val="1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lang w:eastAsia="ru-RU"/>
          <w14:ligatures w14:val="none"/>
        </w:rPr>
        <w:t xml:space="preserve">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Концептуальное, функциональное и логическое проектирование информационной системы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информационной системы поддержки бизнес-процессов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системы автоматизации складского учета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информационной системы поддержки транспортных перевозок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Разработка и администрирование системы информационной поддержки принятия решений </w:t>
      </w:r>
      <w:bookmarkStart w:id="0" w:name="_Hlk146026368"/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  <w:bookmarkEnd w:id="0"/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информационной системы сервисного центра по ремонту автомобилей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информационной системы гостиничного бизнеса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информационной системы службы кадрового учета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сетевой инфраструктуры на основе VPN-технологии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системы интеграции сбора данных структурных подразделений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информационной системы по работе с поставщиками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информационной системы документооборота в отделе продаж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информационной системы формирования и учета коммерческих договоров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информационной системы для процесса взаимодействия заказчика и подрядчика в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информационной системы автоматизированного учета процессов комплектования запасными частями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объектно-ориентированных баз данных для хранения и доступа к информации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системы информационной поддержки принятия решений по распределению бюджетов между подразделениями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системы информационной поддержки принятия решений по оптимизации процесса закупки сырья и материалов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корпоративного Web-сайта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системы планирования продаж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системы учета лизинговых операций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системы обеспечения информационной безопасности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системы виртуального помощника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Разработка и администрирование </w:t>
      </w: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val="en-US" w:eastAsia="ru-RU"/>
          <w14:ligatures w14:val="none"/>
        </w:rPr>
        <w:t>web</w:t>
      </w: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-сайта интернет-магазина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Разработка и администрирование информационно-образовательного портала для студенческого сообщества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программного комплекса обработки статистической информации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Разработка и администрирование программно-аппаратного комплекса управления техническим объектом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системы управления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на основе имитационного моделирования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компьютерной системы автоматизации анализа рисков кредитования в коммерческом банке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компьютерной системы анализа влияния операций банка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наименование организации&gt; </w:t>
      </w: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 ценными бумагами на его финансовое состояние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автоматизированной системы анализа кредитоспособности клиентов банка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системы документационного сопровождения валютных операций в банке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информационной системы ценообразования и экономического планирования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информационной системы калькуляции товаров и услуг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информационной системы анализа инвестиционных операций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информационной системы бухгалтерского учета или его отдельных участков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информационной системы планирования производственной деятельности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. 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информационной системы управления персоналом и расчета заработной платы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информационной системы финансового планирования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информационной системы учета и анализа движения денежных средств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информационной системы учета и анализа движения материальных средств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информационной системы учета и анализа движения товаров склада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информационной системы учета и анализа исполнительской дисциплины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информационной системы учета и анализа производства изделий в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информационной системы учета и анализа расходования материалов для изготовления изделий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8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информационной системы учета и реализации продукции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информационной системы учета материальных ценностей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системы анализа ценообразования продукции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web-сайта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</w:t>
      </w: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или отдельного его подразделения&gt;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автоматизированной системы оценки экономической устойчивости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логистической информационной системы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системы по защите сайта и данных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Адаптация системы управления предприятием с использованием платформы «1С: Предприятие»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информационной системы учета и анализа обслуживания компьютерной техники и программного обеспечения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7" w:line="264" w:lineRule="auto"/>
        <w:ind w:right="5"/>
        <w:jc w:val="both"/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Разработка и администрирование экспертной информационной системы для &lt;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наименование организации&gt;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350D77"/>
    <w:multiLevelType w:val="multilevel"/>
    <w:tmpl w:val="6B350D77"/>
    <w:lvl w:ilvl="0" w:tentative="0">
      <w:start w:val="1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CA"/>
    <w:rsid w:val="00646D30"/>
    <w:rsid w:val="009429E1"/>
    <w:rsid w:val="00CB64CA"/>
    <w:rsid w:val="FEF7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994</Words>
  <Characters>5668</Characters>
  <Lines>47</Lines>
  <Paragraphs>13</Paragraphs>
  <TotalTime>1</TotalTime>
  <ScaleCrop>false</ScaleCrop>
  <LinksUpToDate>false</LinksUpToDate>
  <CharactersWithSpaces>6649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2024-10-30T10:47:00Z</dcterms:created>
  <dc:creator>Акчурина Галия Абдулазисовна</dc:creator>
  <cp:lastModifiedBy>chasovskiy_vp</cp:lastModifiedBy>
  <dcterms:modified xsi:type="dcterms:W3CDTF">2024-10-30T12:04:37Z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